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120" w:after="240"/>
        <w:ind w:left="0" w:right="0" w:hanging="0"/>
        <w:jc w:val="lef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36"/>
        </w:rPr>
        <w:t>IMAP, SMTP и POP3 Mail.ru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</w:rPr>
        <w:t>Для настройки почтовой программы вам потребуется следующая информация:</w:t>
      </w:r>
    </w:p>
    <w:tbl>
      <w:tblPr>
        <w:tblW w:w="9638" w:type="dxa"/>
        <w:jc w:val="left"/>
        <w:tblInd w:w="0" w:type="dxa"/>
        <w:shd w:fill="FFFFFF"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23"/>
        <w:gridCol w:w="5115"/>
      </w:tblGrid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Электронный адрес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Полное имя почтового ящика, включая логин, @ и домен</w:t>
            </w:r>
          </w:p>
        </w:tc>
      </w:tr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Сервер входящей почты (IMAP- и POP3-сервера)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IMAP-сервер — imap.mail.ru</w:t>
              <w:br/>
              <w:t>POP3-сервер — pop.mail.ru</w:t>
            </w:r>
          </w:p>
        </w:tc>
      </w:tr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Сервер исходящей почты (SMTP-сервер)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smtp.mail.ru</w:t>
            </w:r>
          </w:p>
        </w:tc>
      </w:tr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Имя пользователя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Полное имя почтового ящика, включая логин, @ и домен</w:t>
            </w:r>
          </w:p>
        </w:tc>
      </w:tr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Пароль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Пароль для внешнего приложения. </w:t>
            </w:r>
            <w:hyperlink r:id="rId2">
              <w:r>
                <w:rPr>
                  <w:rStyle w:val="-"/>
                  <w:strike w:val="false"/>
                  <w:dstrike w:val="false"/>
                  <w:color w:val="005BD1"/>
                  <w:u w:val="none"/>
                  <w:effect w:val="none"/>
                </w:rPr>
                <w:t>Что это?</w:t>
              </w:r>
            </w:hyperlink>
          </w:p>
        </w:tc>
      </w:tr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Порт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IMAP — 993 (протокол шифрования SSL/TLS)</w:t>
              <w:br/>
              <w:t>POP3 — 995 (протокол шифрования SSL/TLS)</w:t>
              <w:br/>
              <w:t>SMTP — 465 (протокол шифрования SSL/TLS)</w:t>
            </w:r>
          </w:p>
        </w:tc>
      </w:tr>
      <w:tr>
        <w:trPr/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0F0F0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Аутентификация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Обычный пароль (без шифрования)</w:t>
            </w:r>
          </w:p>
        </w:tc>
      </w:tr>
    </w:tbl>
    <w:p>
      <w:pPr>
        <w:pStyle w:val="Style22"/>
        <w:widowControl/>
        <w:pBdr>
          <w:top w:val="single" w:sz="2" w:space="11" w:color="000000"/>
          <w:left w:val="single" w:sz="2" w:space="38" w:color="000000"/>
          <w:bottom w:val="single" w:sz="2" w:space="15" w:color="000000"/>
          <w:right w:val="single" w:sz="2" w:space="15" w:color="000000"/>
        </w:pBdr>
        <w:shd w:fill="FFFFFF" w:val="clear"/>
        <w:bidi w:val="0"/>
        <w:spacing w:before="0" w:after="0"/>
        <w:ind w:left="0" w:right="0" w:hanging="0"/>
        <w:jc w:val="left"/>
        <w:rPr>
          <w:color w:val="000000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Чтобы войти в ящик Mail.ru через почтовую программу, обычный пароль от ящика не подойдёт — вам понадобится специальный </w:t>
      </w:r>
      <w:hyperlink r:id="rId3">
        <w:r>
          <w:rPr>
            <w:rStyle w:val="-"/>
            <w:rFonts w:ascii="Arial;Tahoma;Verdana;sans-serif" w:hAnsi="Arial;Tahoma;Verdana;sans-serif"/>
            <w:b w:val="false"/>
            <w:i w:val="false"/>
            <w:caps w:val="false"/>
            <w:smallCaps w:val="false"/>
            <w:strike w:val="false"/>
            <w:dstrike w:val="false"/>
            <w:color w:val="005BD1"/>
            <w:spacing w:val="0"/>
            <w:sz w:val="23"/>
            <w:u w:val="none"/>
            <w:effect w:val="none"/>
          </w:rPr>
          <w:t>пароль для внешнего приложения</w:t>
        </w:r>
      </w:hyperlink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  <w14:textFill>
            <w14:solidFill>
              <w14:srgbClr w14:val="000000">
                <w14:alpha w14:val="96078"/>
              </w14:srgbClr>
            </w14:solidFill>
          </w14:textFill>
        </w:rPr>
        <w:t>.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Для создания такого пароля перейдите 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drawing>
          <wp:inline distT="0" distB="0" distL="0" distR="0">
            <wp:extent cx="247650" cy="2476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→ «Безопасность» →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1A7FC7"/>
          <w:spacing w:val="0"/>
          <w:sz w:val="23"/>
        </w:rPr>
        <w:t>«</w:t>
      </w:r>
      <w:hyperlink r:id="rId5" w:tgtFrame="_blank">
        <w:r>
          <w:rPr>
            <w:rStyle w:val="-"/>
            <w:rFonts w:ascii="Arial;Tahoma;Verdana;sans-serif" w:hAnsi="Arial;Tahoma;Verdana;sans-serif"/>
            <w:b w:val="false"/>
            <w:i w:val="false"/>
            <w:caps w:val="false"/>
            <w:smallCaps w:val="false"/>
            <w:strike w:val="false"/>
            <w:dstrike w:val="false"/>
            <w:color w:val="1A7FC7"/>
            <w:spacing w:val="0"/>
            <w:sz w:val="23"/>
            <w:u w:val="none"/>
            <w:effect w:val="none"/>
          </w:rPr>
          <w:t>Пароли для внешних приложений</w:t>
        </w:r>
      </w:hyperlink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1A7FC7"/>
          <w:spacing w:val="0"/>
          <w:sz w:val="23"/>
        </w:rPr>
        <w:t>».</w:t>
      </w:r>
    </w:p>
    <w:p>
      <w:pPr>
        <w:pStyle w:val="Style22"/>
        <w:widowControl/>
        <w:pBdr>
          <w:top w:val="single" w:sz="2" w:space="11" w:color="000000"/>
          <w:left w:val="single" w:sz="2" w:space="38" w:color="000000"/>
          <w:bottom w:val="single" w:sz="2" w:space="15" w:color="000000"/>
          <w:right w:val="single" w:sz="2" w:space="15" w:color="000000"/>
        </w:pBdr>
        <w:shd w:fill="FFFFFF" w:val="clear"/>
        <w:bidi w:val="0"/>
        <w:spacing w:before="0" w:after="0"/>
        <w:ind w:left="0" w:right="0" w:hanging="0"/>
        <w:jc w:val="lef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  <w14:textFill>
            <w14:solidFill>
              <w14:srgbClr w14:val="000000">
                <w14:alpha w14:val="96078"/>
              </w14:srgbClr>
            </w14:solidFill>
          </w14:textFill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 настройках почтовой программы необходимо указать, что сервер исходящей почты (или сервер SMTP) требует авторизации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3"/>
          <w14:textFill>
            <w14:solidFill>
              <w14:srgbClr w14:val="000000">
                <w14:alpha w14:val="96078"/>
              </w14:srgbClr>
            </w14:solidFill>
          </w14:textFill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Tahom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elp.mail.ru/mail/settings/2fa/apps" TargetMode="External"/><Relationship Id="rId3" Type="http://schemas.openxmlformats.org/officeDocument/2006/relationships/hyperlink" Target="https://help.mail.ru/mail/settings/2fa/apps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account.mail.ru/user/2-step-auth/passwords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LibreOffice/7.5.1.2$Windows_X86_64 LibreOffice_project/fcbaee479e84c6cd81291587d2ee68cba099e129</Application>
  <AppVersion>15.0000</AppVersion>
  <Pages>1</Pages>
  <Words>126</Words>
  <Characters>835</Characters>
  <CharactersWithSpaces>951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2023-04-24T11:24:46Z</dcterms:created>
  <dc:creator/>
  <dc:description/>
  <dc:language>ru-RU</dc:language>
  <cp:lastModifiedBy/>
  <dcterms:modified xsi:type="dcterms:W3CDTF">2023-04-24T11:42:53Z</dcterms:modified>
  <cp:revision>1</cp:revision>
  <dc:subject/>
  <dc:title/>
</cp:coreProperties>
</file>